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AFBD" w14:textId="56A12FA6" w:rsidR="00FE0AB6" w:rsidRDefault="00FE0AB6" w:rsidP="00FE0AB6">
      <w:pPr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Hlk193118705"/>
      <w:bookmarkEnd w:id="0"/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Zał</w:t>
      </w:r>
      <w:r w:rsidR="006A0185">
        <w:rPr>
          <w:rFonts w:ascii="Times New Roman" w:hAnsi="Times New Roman" w:cs="Times New Roman"/>
          <w:sz w:val="18"/>
          <w:szCs w:val="18"/>
          <w:lang w:val="en-US"/>
        </w:rPr>
        <w:t>ą</w:t>
      </w:r>
      <w:r>
        <w:rPr>
          <w:rFonts w:ascii="Times New Roman" w:hAnsi="Times New Roman" w:cs="Times New Roman"/>
          <w:sz w:val="18"/>
          <w:szCs w:val="18"/>
          <w:lang w:val="en-US"/>
        </w:rPr>
        <w:t>cznik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nr 3</w:t>
      </w:r>
    </w:p>
    <w:p w14:paraId="6DB4C498" w14:textId="77777777" w:rsidR="00FE0AB6" w:rsidRDefault="00FE0AB6" w:rsidP="00FE0A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6DA61" w14:textId="77777777" w:rsidR="00FE0AB6" w:rsidRDefault="00FE0AB6" w:rsidP="00FE0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15548917" w14:textId="77777777" w:rsidR="00FE0AB6" w:rsidRDefault="00FE0AB6" w:rsidP="00FE0AB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C06A1" w14:textId="77777777" w:rsidR="00FE0AB6" w:rsidRDefault="00FE0AB6" w:rsidP="00FE0AB6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Zawarta w dniu ……… r. w Grodkowie pomiędzy:</w:t>
      </w:r>
    </w:p>
    <w:p w14:paraId="39372F12" w14:textId="77777777" w:rsidR="00FE0AB6" w:rsidRDefault="00FE0AB6" w:rsidP="00FE0AB6">
      <w:pPr>
        <w:pStyle w:val="Standard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Gminą Grodków z siedzibą: 49-200 Grodków, ul. Warszawska 29, NIP 7531005755, reprezentowaną przez  Burmistrza Grodkowa – Miłosza </w:t>
      </w:r>
      <w:proofErr w:type="spellStart"/>
      <w:r>
        <w:rPr>
          <w:rFonts w:cs="Times New Roman"/>
          <w:bCs/>
          <w:color w:val="000000"/>
        </w:rPr>
        <w:t>Kroka</w:t>
      </w:r>
      <w:proofErr w:type="spellEnd"/>
      <w:r>
        <w:rPr>
          <w:rFonts w:cs="Times New Roman"/>
          <w:bCs/>
          <w:color w:val="000000"/>
        </w:rPr>
        <w:t>,</w:t>
      </w:r>
    </w:p>
    <w:p w14:paraId="1515A48D" w14:textId="7DD6BF9A" w:rsidR="00FE0AB6" w:rsidRDefault="00FE0AB6" w:rsidP="00FE0AB6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przy kontrasygnacie Skarbnika Gminy – </w:t>
      </w:r>
      <w:r w:rsidR="00B53220">
        <w:rPr>
          <w:rFonts w:cs="Times New Roman"/>
          <w:bCs/>
          <w:color w:val="000000"/>
        </w:rPr>
        <w:t xml:space="preserve">Klaudii </w:t>
      </w:r>
      <w:proofErr w:type="spellStart"/>
      <w:r w:rsidR="00B53220">
        <w:rPr>
          <w:rFonts w:cs="Times New Roman"/>
          <w:bCs/>
          <w:color w:val="000000"/>
        </w:rPr>
        <w:t>Tamaki</w:t>
      </w:r>
      <w:proofErr w:type="spellEnd"/>
      <w:r>
        <w:rPr>
          <w:rFonts w:cs="Times New Roman"/>
          <w:bCs/>
          <w:color w:val="000000"/>
        </w:rPr>
        <w:t xml:space="preserve">, zwaną dalej </w:t>
      </w:r>
      <w:r>
        <w:rPr>
          <w:rFonts w:cs="Times New Roman"/>
          <w:b/>
          <w:color w:val="000000"/>
        </w:rPr>
        <w:t>„Zamawiającym”,</w:t>
      </w:r>
    </w:p>
    <w:p w14:paraId="7A5674FC" w14:textId="77777777" w:rsidR="00FE0AB6" w:rsidRDefault="00FE0AB6" w:rsidP="00FE0AB6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a</w:t>
      </w:r>
    </w:p>
    <w:p w14:paraId="61D2D77D" w14:textId="77777777" w:rsidR="00FE0AB6" w:rsidRDefault="00FE0AB6" w:rsidP="00FE0AB6">
      <w:pPr>
        <w:pStyle w:val="Tekstpodstawowy2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……………………………………., </w:t>
      </w:r>
    </w:p>
    <w:p w14:paraId="70A1BEA2" w14:textId="77777777" w:rsidR="00FE0AB6" w:rsidRDefault="00FE0AB6" w:rsidP="00FE0AB6">
      <w:pPr>
        <w:pStyle w:val="Tekstpodstawowy2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reprezentowaną przez: ………………………………………, zwaną dalej </w:t>
      </w:r>
      <w:r>
        <w:rPr>
          <w:rFonts w:cs="Times New Roman"/>
          <w:b/>
          <w:color w:val="000000"/>
        </w:rPr>
        <w:t>„Wykonawcą”,</w:t>
      </w:r>
    </w:p>
    <w:p w14:paraId="081B4018" w14:textId="77777777" w:rsidR="00FE0AB6" w:rsidRDefault="00FE0AB6" w:rsidP="00763094">
      <w:pPr>
        <w:pStyle w:val="Tekstpodstawowy2"/>
        <w:spacing w:line="240" w:lineRule="auto"/>
        <w:ind w:left="0" w:firstLine="0"/>
        <w:rPr>
          <w:rFonts w:cs="Times New Roman"/>
          <w:b/>
          <w:color w:val="000000"/>
        </w:rPr>
      </w:pPr>
      <w:r>
        <w:rPr>
          <w:rFonts w:cs="Times New Roman"/>
          <w:bCs/>
          <w:color w:val="000000"/>
        </w:rPr>
        <w:t xml:space="preserve">zwanymi dalej </w:t>
      </w:r>
      <w:r>
        <w:rPr>
          <w:rFonts w:cs="Times New Roman"/>
          <w:b/>
          <w:color w:val="000000"/>
        </w:rPr>
        <w:t>„Stronami”,</w:t>
      </w:r>
    </w:p>
    <w:p w14:paraId="19099386" w14:textId="2D3F52A9" w:rsidR="00FE0AB6" w:rsidRDefault="00FE0AB6" w:rsidP="00763094">
      <w:pPr>
        <w:spacing w:before="252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ust.1 pkt 5 ustawy z dni 8 marca 1990 r. o samorządzie gminnym (Dz. U. z 2025 r. poz. 1153) w związku z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art. 48 b ust. 6 oraz art. 9b ust. 2 ustawy z dnia 27 sierpnia 2004 r.  o świadczeniach opieki </w:t>
      </w:r>
      <w:r>
        <w:rPr>
          <w:rFonts w:ascii="Times New Roman" w:hAnsi="Times New Roman" w:cs="Times New Roman"/>
          <w:color w:val="000000"/>
          <w:sz w:val="24"/>
          <w:szCs w:val="24"/>
        </w:rPr>
        <w:t>zdrowotnej finansowanych ze środków publicznych (Dz. U.                    z 2025 r. poz. 1461</w:t>
      </w:r>
      <w:r>
        <w:rPr>
          <w:rFonts w:ascii="Times New Roman" w:hAnsi="Times New Roman" w:cs="Times New Roman"/>
          <w:sz w:val="24"/>
          <w:szCs w:val="24"/>
        </w:rPr>
        <w:t xml:space="preserve">), tj. z wyłączeniem ustawy – Prawo zamówień publicznych,  w wyniku ogłoszonego  w dniu ……. 2025 r. przez Burmistrza Grodkowa konkursu ofert na świadczenie usług w zakresie </w:t>
      </w:r>
      <w:r w:rsidR="00100C6D">
        <w:rPr>
          <w:rFonts w:ascii="Times New Roman" w:hAnsi="Times New Roman" w:cs="Times New Roman"/>
          <w:sz w:val="24"/>
          <w:szCs w:val="24"/>
        </w:rPr>
        <w:t>świątecznej</w:t>
      </w:r>
      <w:r>
        <w:rPr>
          <w:rFonts w:ascii="Times New Roman" w:hAnsi="Times New Roman" w:cs="Times New Roman"/>
          <w:sz w:val="24"/>
          <w:szCs w:val="24"/>
        </w:rPr>
        <w:t xml:space="preserve"> opieki zdrowotnej w Grodkowie, o następującej treści:</w:t>
      </w:r>
    </w:p>
    <w:p w14:paraId="1F6D4D94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9ED2A4A" w14:textId="6E136943" w:rsidR="00100C6D" w:rsidRPr="00100C6D" w:rsidRDefault="00FE0AB6" w:rsidP="00100C6D">
      <w:pPr>
        <w:pStyle w:val="Akapitzlist"/>
        <w:numPr>
          <w:ilvl w:val="0"/>
          <w:numId w:val="14"/>
        </w:numPr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00C6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Zamawiający powierza a Wykonawca przyjmuje na siebie obowiązek udzielenia w </w:t>
      </w:r>
      <w:r w:rsidR="00100C6D" w:rsidRPr="00100C6D">
        <w:rPr>
          <w:rFonts w:ascii="Times New Roman" w:hAnsi="Times New Roman" w:cs="Times New Roman"/>
          <w:bCs/>
          <w:spacing w:val="-3"/>
          <w:sz w:val="24"/>
          <w:szCs w:val="24"/>
        </w:rPr>
        <w:t>dni świąteczne</w:t>
      </w:r>
      <w:r w:rsidRPr="00100C6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w </w:t>
      </w:r>
      <w:r w:rsidR="00100C6D" w:rsidRPr="00100C6D">
        <w:rPr>
          <w:rFonts w:ascii="Times New Roman" w:hAnsi="Times New Roman" w:cs="Times New Roman"/>
          <w:bCs/>
          <w:spacing w:val="-3"/>
          <w:sz w:val="24"/>
          <w:szCs w:val="24"/>
        </w:rPr>
        <w:t>2026 r., tj.:</w:t>
      </w:r>
    </w:p>
    <w:p w14:paraId="353169E3" w14:textId="7AF591F4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1 stycznia 2026 r.,</w:t>
      </w:r>
    </w:p>
    <w:p w14:paraId="43B7F72A" w14:textId="77777777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6 stycznia 2026 r.,</w:t>
      </w:r>
    </w:p>
    <w:p w14:paraId="0391EDF6" w14:textId="77777777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6 kwietnia 2026 r.,</w:t>
      </w:r>
    </w:p>
    <w:p w14:paraId="1062B8D5" w14:textId="77777777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1 maja 2025 r.,</w:t>
      </w:r>
    </w:p>
    <w:p w14:paraId="36597B47" w14:textId="77777777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4 czerwca 2026 r.,</w:t>
      </w:r>
    </w:p>
    <w:p w14:paraId="21DB199A" w14:textId="77777777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11 listopada 2026 r.,</w:t>
      </w:r>
    </w:p>
    <w:p w14:paraId="6D71F55F" w14:textId="4998B046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24 grudnia 2025 r..</w:t>
      </w:r>
    </w:p>
    <w:p w14:paraId="47DF21D7" w14:textId="3CF78C1C" w:rsidR="00100C6D" w:rsidRPr="00576172" w:rsidRDefault="00100C6D" w:rsidP="00576172">
      <w:pPr>
        <w:pStyle w:val="Akapitzlist"/>
        <w:numPr>
          <w:ilvl w:val="0"/>
          <w:numId w:val="15"/>
        </w:numPr>
        <w:spacing w:after="0" w:line="240" w:lineRule="auto"/>
        <w:ind w:left="709" w:right="72" w:hanging="425"/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</w:pPr>
      <w:r w:rsidRPr="00576172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25 grudnia 2025 r.,</w:t>
      </w:r>
    </w:p>
    <w:p w14:paraId="3F45EEB2" w14:textId="13652839" w:rsidR="00FE0AB6" w:rsidRPr="00100C6D" w:rsidRDefault="00FE0AB6" w:rsidP="00100C6D">
      <w:pPr>
        <w:spacing w:before="180" w:after="0" w:line="240" w:lineRule="auto"/>
        <w:ind w:left="284" w:right="7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0C6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w godzinach od 08:00 do 13:00, </w:t>
      </w:r>
      <w:r w:rsidRPr="00100C6D">
        <w:rPr>
          <w:rFonts w:ascii="Times New Roman" w:hAnsi="Times New Roman" w:cs="Times New Roman"/>
          <w:color w:val="000000"/>
          <w:sz w:val="24"/>
          <w:szCs w:val="24"/>
        </w:rPr>
        <w:t>świadczeń opieki zdrowotnej gwarantowanych dla mieszkańców gminy Grodków, w rodzaju: ambulatoryjne, w zakresie podstawowej opieki zdrowotnej, w rozumieniu art. 15 ust. 2 pkt 1 ustawy o świadczeniach opieki zdrowotnej finansowanych ze środków publicznych, art. 8 pkt 2 i art. 10 ustawy z dnia 15 kwietnia 2011 r. o działalności leczniczej (Dz. U. z 2025 r. poz. 450 ze zm.) oraz art. 2-3 ustawy z dnia 27 października 2017 r. o podstawowej opiece zdrowotnej (Dz. U. z 2025 r. poz. 515).</w:t>
      </w:r>
    </w:p>
    <w:p w14:paraId="78E30AE3" w14:textId="357B917F" w:rsidR="00FE0AB6" w:rsidRPr="00100C6D" w:rsidRDefault="00FE0AB6" w:rsidP="00100C6D">
      <w:pPr>
        <w:pStyle w:val="Akapitzlist"/>
        <w:numPr>
          <w:ilvl w:val="0"/>
          <w:numId w:val="14"/>
        </w:numPr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C6D">
        <w:rPr>
          <w:rFonts w:ascii="Times New Roman" w:hAnsi="Times New Roman" w:cs="Times New Roman"/>
          <w:color w:val="000000"/>
          <w:sz w:val="24"/>
          <w:szCs w:val="24"/>
        </w:rPr>
        <w:t xml:space="preserve">Świadczenia udzielane są tylko doraźnie, w trakcie </w:t>
      </w:r>
      <w:r w:rsidR="00630E52"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proofErr w:type="spellStart"/>
      <w:r w:rsidR="00630E52">
        <w:rPr>
          <w:rFonts w:ascii="Times New Roman" w:hAnsi="Times New Roman" w:cs="Times New Roman"/>
          <w:color w:val="000000"/>
          <w:sz w:val="24"/>
          <w:szCs w:val="24"/>
        </w:rPr>
        <w:t>światecznych</w:t>
      </w:r>
      <w:proofErr w:type="spellEnd"/>
      <w:r w:rsidRPr="00100C6D">
        <w:rPr>
          <w:rFonts w:ascii="Times New Roman" w:hAnsi="Times New Roman" w:cs="Times New Roman"/>
          <w:color w:val="000000"/>
          <w:sz w:val="24"/>
          <w:szCs w:val="24"/>
        </w:rPr>
        <w:t xml:space="preserve"> w przypadku nagłego: zachorowania lub pogorszenia stanu zdrowia. Świadczenia nie zastępują ciągłości opieki zdrowotnej w dni robocze w ramach umowy z Narodowym Funduszem Zdrowia.</w:t>
      </w:r>
    </w:p>
    <w:p w14:paraId="392599B5" w14:textId="4CBFF1DB" w:rsidR="00FE0AB6" w:rsidRDefault="00FE0AB6" w:rsidP="00100C6D">
      <w:pPr>
        <w:pStyle w:val="Akapitzlist"/>
        <w:numPr>
          <w:ilvl w:val="0"/>
          <w:numId w:val="14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przypadku wystąpienia stanu nagłego odpowiednio lekarz i pielęgniarka zobowiązani są zapewnić opiekę świadczeniobiorcy do czasu przyjazdu zespołu ratownictwa medycznego lub przekazania świadczeniobiorcy pod opiekę Szpitalnego Oddziału </w:t>
      </w:r>
      <w:r w:rsidR="00983D00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atunkowego lub Izby Przyjęć.</w:t>
      </w:r>
    </w:p>
    <w:p w14:paraId="72867650" w14:textId="79DF0884" w:rsidR="00FE0AB6" w:rsidRPr="00100C6D" w:rsidRDefault="00FE0AB6" w:rsidP="00100C6D">
      <w:pPr>
        <w:pStyle w:val="Akapitzlist"/>
        <w:numPr>
          <w:ilvl w:val="0"/>
          <w:numId w:val="14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C6D">
        <w:rPr>
          <w:rFonts w:ascii="Times New Roman" w:hAnsi="Times New Roman" w:cs="Times New Roman"/>
          <w:color w:val="000000"/>
          <w:sz w:val="24"/>
          <w:szCs w:val="24"/>
        </w:rPr>
        <w:t xml:space="preserve"> Szczegółowy zakres, rodzaj wykonywanych świadczeń określają: ogłoszenie konkursowe, stanowiące załącznik nr 1 oraz oferta Wykonawcy, stanowiąca załącznik nr 2 do niniejszej umowy. </w:t>
      </w:r>
    </w:p>
    <w:p w14:paraId="2B75D8CB" w14:textId="77777777" w:rsidR="00FE0AB6" w:rsidRDefault="00FE0AB6" w:rsidP="00100C6D">
      <w:pPr>
        <w:pStyle w:val="Akapitzlist"/>
        <w:numPr>
          <w:ilvl w:val="0"/>
          <w:numId w:val="14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Uprawnieni do nieodpłatnego uzyskania świadczeń określonych w ust. 1 są tylko świadczeniobiorcy zamieszkali na terenie gminy Grodków i uprawnieni do gwarantowanych świadczeń opieki zdrowotnej z tytułu ubezpieczenia zdrowotnego lub innych przepisów o bezpłatnej pomocy medycznej.</w:t>
      </w:r>
    </w:p>
    <w:p w14:paraId="630AB5CA" w14:textId="77777777" w:rsidR="00FE0AB6" w:rsidRDefault="00FE0AB6" w:rsidP="00100C6D">
      <w:pPr>
        <w:pStyle w:val="Akapitzlist"/>
        <w:numPr>
          <w:ilvl w:val="0"/>
          <w:numId w:val="14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zapewnia dla uprawnionych ustną (telefoniczną i stacjonarną) informację                                                  o przewidywanym czasie przyjęcia.</w:t>
      </w:r>
    </w:p>
    <w:p w14:paraId="1B8A2105" w14:textId="77777777" w:rsidR="00FE0AB6" w:rsidRDefault="00FE0AB6" w:rsidP="00763094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D218A72" w14:textId="77777777" w:rsidR="00FE0AB6" w:rsidRDefault="00FE0AB6" w:rsidP="00100C6D">
      <w:pPr>
        <w:pStyle w:val="Akapitzlist"/>
        <w:numPr>
          <w:ilvl w:val="0"/>
          <w:numId w:val="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udzielania świadczeń opieki zdrowotnej określonych w § 1 ust. 1 jest lokal przy ul. ………, 49-200 Grodków.</w:t>
      </w:r>
    </w:p>
    <w:p w14:paraId="2AC8F1C9" w14:textId="77777777" w:rsidR="00FE0AB6" w:rsidRDefault="00FE0AB6" w:rsidP="00100C6D">
      <w:pPr>
        <w:pStyle w:val="Akapitzlist"/>
        <w:numPr>
          <w:ilvl w:val="0"/>
          <w:numId w:val="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określony w ust. 1 wraz z mediami (energia cieplna i elektryczna, woda i ścieki, gospodarowanie odpadami, telefon i Internet, itd.) zapewnia Wykonawca w ramach wynagrodzenia określonego w § 3. Wykonawca oświadcza, że dysponuje tytułem prawnym do tego lokalu, pozwalającym na realizację niniejszej umowy przez czas określony w § 10.</w:t>
      </w:r>
    </w:p>
    <w:p w14:paraId="79F07299" w14:textId="77777777" w:rsidR="00FE0AB6" w:rsidRDefault="00FE0AB6" w:rsidP="00100C6D">
      <w:pPr>
        <w:pStyle w:val="Akapitzlist"/>
        <w:numPr>
          <w:ilvl w:val="0"/>
          <w:numId w:val="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określony w ust. 1 stanowi ambulatorium podmiotu wykonującego działalność leczniczą.</w:t>
      </w:r>
    </w:p>
    <w:p w14:paraId="18695BD5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CF4C4C9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wykonywanie świadczeń opieki zdrowotnej określonych w § 1 ust. 1 Wykonawca będzie otrzymywał miesięczne wynagrodzenie, bez względu na faktyczną ilość świadczeń, o ile Wykonawca pozostawał gotowy do ich świadczenia w miejscu i na zasadach określonych niniejszą umową.</w:t>
      </w:r>
    </w:p>
    <w:p w14:paraId="752E14A7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za wykonanie przedmiotu umowy określonego w § 1 ust. 1 przysługuje wynagrodzenie w wysokości ………zł brutto, za każdą godzinę świadczenia usługi.</w:t>
      </w:r>
    </w:p>
    <w:p w14:paraId="03DB4F5F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cząstkowa, o której mowa w ust. 2 obejmuje wszystkie zobowiązania oraz koszty związane z realizacją zamówienia, w tym ryzyko Wykonawcy z tytułu oszacowania wszelkich kosztów związanych z realizacją przedmiotu niniejszej umowy, a także oddziaływania innych czynników mających lub mogących mieć wpływ na koszty.</w:t>
      </w:r>
    </w:p>
    <w:p w14:paraId="0F809701" w14:textId="4202532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świadczenie usług objętych niniejsza umową, obliczone będzie jako iloczyn ceny jednostkowej, o której mowa w ust. 2 i ilości godzin świadczonych usług </w:t>
      </w:r>
      <w:r w:rsidR="00100C6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danym miesiącu.</w:t>
      </w:r>
    </w:p>
    <w:p w14:paraId="532DAA46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umowy wynosi ………….. zł brutto.</w:t>
      </w:r>
    </w:p>
    <w:p w14:paraId="19EA2004" w14:textId="093354DE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Wypłata wynagrodzenia dla Wykonawcy nastąpi na podstawie faktury oraz zestawienia dni i godzin faktycznej realizacji świadczeń oraz ich rodzaju, wraz z liczbą pacjentów każdego dnia i miejsc</w:t>
      </w:r>
      <w:r w:rsidR="00630E5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zamieszkania każdego z nich (bez wskazywania innych danych osobowych), wystawionych przez Wykonawcę, nie wcześniej niż po ostatnim weekendzie miesiąca. Wymagane dokumenty rozliczeniowe za dany miesiąc, Wykonawca dostarcza Zamawiającemu, w terminie przekazania ich kopii do Narodowego Funduszu Zdrowia, tj. nie później niż do 7 każdego miesiąca, następującego po przepracowanym miesiącu.</w:t>
      </w:r>
    </w:p>
    <w:p w14:paraId="45DAF219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pacjenta w godzinach przyjęć określonych w § 1 ust. 1 niniejszej umowy, Wykonawca zobowiązany jest udzielić świadczenia medycznego pacjentowi.</w:t>
      </w:r>
    </w:p>
    <w:p w14:paraId="7B868F35" w14:textId="51BC1BCD" w:rsidR="00FE0AB6" w:rsidRDefault="00FE0AB6" w:rsidP="00100C6D">
      <w:pPr>
        <w:pStyle w:val="Akapitzlist"/>
        <w:numPr>
          <w:ilvl w:val="0"/>
          <w:numId w:val="3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wypłacane na rachunek bankowy Wykonawcy przez niego wskazany, w terminie do 14 dni od dnia otrzymania prawidłowo wystawionej faktury </w:t>
      </w:r>
      <w:r w:rsidR="00100C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zestawienia, o którym mowa w ust. 6, po sprawdzeniu terminowości i prawidłowości wykonania umowy.</w:t>
      </w:r>
    </w:p>
    <w:p w14:paraId="7430D432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niezgodności przedłożonego wykazu określonego w ust.                          6 z niniejszą umową lub jej załącznikiem, Zamawiający ma prawo wstrzymać płatność </w:t>
      </w:r>
      <w:r>
        <w:rPr>
          <w:rFonts w:ascii="Times New Roman" w:hAnsi="Times New Roman" w:cs="Times New Roman"/>
          <w:sz w:val="24"/>
          <w:szCs w:val="24"/>
        </w:rPr>
        <w:lastRenderedPageBreak/>
        <w:t>do czasu przedłożenia faktury zgodnej z faktycznym wykonaniem świadczeń wynikających z umowy.</w:t>
      </w:r>
    </w:p>
    <w:p w14:paraId="10496A64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należy wystawić w następujący sposób:</w:t>
      </w:r>
    </w:p>
    <w:p w14:paraId="6B834B47" w14:textId="77777777" w:rsidR="00FE0AB6" w:rsidRDefault="00FE0AB6" w:rsidP="00100C6D">
      <w:pPr>
        <w:pStyle w:val="Akapitzlist"/>
        <w:spacing w:before="252"/>
        <w:ind w:left="426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Gmina Grodków, ul. Warszawska 29, 49-200 Grodków, NIP 753 10 05 755,</w:t>
      </w:r>
    </w:p>
    <w:p w14:paraId="26EBD18A" w14:textId="77777777" w:rsidR="00FE0AB6" w:rsidRDefault="00FE0AB6" w:rsidP="00100C6D">
      <w:pPr>
        <w:pStyle w:val="Akapitzlist"/>
        <w:spacing w:before="252"/>
        <w:ind w:left="426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Urząd Miejski, ul. Warszawska 29, 49-200 Grodków.</w:t>
      </w:r>
    </w:p>
    <w:p w14:paraId="3FD26097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wyraża zgodę na przesłanie faktury i zestawienia w formie elektronicznej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um@grodkow.pl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D0694F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wystawiona bezpodstawnie zostanie zwrócona.</w:t>
      </w:r>
    </w:p>
    <w:p w14:paraId="4A64B71E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zapłacie faktur Zamawiający zapłaci Wykonawcy odsetki ustawowe.</w:t>
      </w:r>
    </w:p>
    <w:p w14:paraId="14D1D550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spełnienia świadczenia pieniężnego uznaje się datę obciążenia rachunku bankowego Zamawiającego.</w:t>
      </w:r>
    </w:p>
    <w:p w14:paraId="50F1289E" w14:textId="77777777" w:rsidR="00FE0AB6" w:rsidRDefault="00FE0AB6" w:rsidP="00100C6D">
      <w:pPr>
        <w:pStyle w:val="Akapitzlist"/>
        <w:numPr>
          <w:ilvl w:val="0"/>
          <w:numId w:val="3"/>
        </w:numPr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Wykonawca nie może przenieść na osoby trzecie wierzytelności z niniejszej umowy bez uprzedniej pisemnej zgody Zamawiającego.</w:t>
      </w:r>
    </w:p>
    <w:p w14:paraId="4EB004F9" w14:textId="77777777" w:rsidR="00FE0AB6" w:rsidRDefault="00FE0AB6" w:rsidP="00100C6D">
      <w:pPr>
        <w:pStyle w:val="Akapitzlist"/>
        <w:spacing w:before="252"/>
        <w:ind w:left="426" w:right="14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BB9A8D" w14:textId="77777777" w:rsidR="00FE0AB6" w:rsidRDefault="00FE0AB6" w:rsidP="00FE0AB6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524E1C0" w14:textId="77777777" w:rsidR="00FE0AB6" w:rsidRDefault="00FE0AB6" w:rsidP="00FE0AB6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14:paraId="12F54404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wykonywania świadczeń opieki zdrowotnej, zgodnie z:</w:t>
      </w:r>
    </w:p>
    <w:p w14:paraId="663F08F2" w14:textId="77777777" w:rsidR="00FE0AB6" w:rsidRDefault="00FE0AB6" w:rsidP="00FE0AB6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działalności podmiotu leczniczego (praktyki zawodowej), wpisanym do odpowiedniego rejestru,</w:t>
      </w:r>
    </w:p>
    <w:p w14:paraId="1B470E4C" w14:textId="77777777" w:rsidR="00FE0AB6" w:rsidRDefault="00FE0AB6" w:rsidP="00FE0AB6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posiadanymi kwalifikacjami i specjalistyczną wiedzą,</w:t>
      </w:r>
    </w:p>
    <w:p w14:paraId="0FFC400C" w14:textId="77777777" w:rsidR="00FE0AB6" w:rsidRDefault="00FE0AB6" w:rsidP="00FE0AB6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aktualnym stanem wiedzy medycznej,</w:t>
      </w:r>
    </w:p>
    <w:p w14:paraId="5B31B5F1" w14:textId="77777777" w:rsidR="00FE0AB6" w:rsidRDefault="00FE0AB6" w:rsidP="00FE0AB6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obowiązującymi przepisami prawa,</w:t>
      </w:r>
    </w:p>
    <w:p w14:paraId="1D1DD77D" w14:textId="77777777" w:rsidR="00FE0AB6" w:rsidRDefault="00FE0AB6" w:rsidP="00FE0AB6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ogólnie przyjętymi zasadami etyki zawodowej i należytą starannością zawodową,</w:t>
      </w:r>
    </w:p>
    <w:p w14:paraId="1CE09055" w14:textId="77777777" w:rsidR="00FE0AB6" w:rsidRDefault="00FE0AB6" w:rsidP="00FE0AB6">
      <w:pPr>
        <w:spacing w:before="252"/>
        <w:ind w:left="720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jednocześnie najnowsze aktualne standardy stosowane przy realizacji obowiązków stanowiących przedmiot niniejszej umowy.</w:t>
      </w:r>
    </w:p>
    <w:p w14:paraId="6E0DD003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do przestrzegania praw pacjenta wynikających                                               z obowiązujących przepisów, zwłaszcza z ustawy z dnia 6 listopada 2008 r. o prawach pacjenta i Rzeczniku Praw Pacjenta (Dz. U. z 2024 r. poz. 581).</w:t>
      </w:r>
    </w:p>
    <w:p w14:paraId="22F1F9B4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wykonywać obowiązki określone umową, zgodnie                                z ustawą z dnia 5 grudnia 1996 r. o zawodach lekarza i lekarza dentysty (Dz. U. z 2024 r. poz. 1287 ze zm.).</w:t>
      </w:r>
    </w:p>
    <w:p w14:paraId="3805368C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prowadzić dokumentację świadczeń zgodnie                                   z rozporządzeniem Ministra Zdrowia w dnia 6 kwietnia 2020 r. w sprawie rodzajów, zakresu i wzorów dokumentacji medycznej oraz sposobu jej przetwarzania (Dz. U.                      z 2024 r. poz. 798 ze zm.).</w:t>
      </w:r>
    </w:p>
    <w:p w14:paraId="3B0A6FA1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dołożyć wszelkiej staranności celem zapewnienia pacjentom bezpieczeństwa podczas wykonywania świadczeń opieki zdrowotnej.</w:t>
      </w:r>
    </w:p>
    <w:p w14:paraId="1A693401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4 ust. 3 i art. 6 ustawy z dnia 19 lipca 2019 r. o zapewnianiu dostępności osobom ze szczególnymi potrzebami (Dz. U. z 2024 r. poz. 1411 ze zm.), realizując zadanie publiczne objęte niniejsza umową, Wykonawca zobowiązany jest do zapewnienia dostępności architektonicznej, cyfrowej oraz informacyjno-komunikacyjnej osobom ze szczególnymi potrzebami, co najmniej w zakresie określonym przez minimalne wymagania, o których mowa we wskazanym na wstępie przepisie, a o ile jest to możliwe, z uwzględnieniem uniwersalnego projektowania.</w:t>
      </w:r>
    </w:p>
    <w:p w14:paraId="50FCCCE6" w14:textId="77777777" w:rsidR="00FE0AB6" w:rsidRDefault="00FE0AB6" w:rsidP="00100C6D">
      <w:pPr>
        <w:pStyle w:val="Akapitzlist"/>
        <w:numPr>
          <w:ilvl w:val="0"/>
          <w:numId w:val="4"/>
        </w:numPr>
        <w:spacing w:before="252"/>
        <w:ind w:left="567" w:right="14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w czasie wykonywania świadczeń opieki zdrowotnej, określonych                            w umowie zobowiązuje się współpracować z Zamawiającym w zakresie spraw związanych z przedmiotem umowy.</w:t>
      </w:r>
    </w:p>
    <w:p w14:paraId="0D4D78C9" w14:textId="77777777" w:rsidR="00FE0AB6" w:rsidRDefault="00FE0AB6" w:rsidP="00FE0AB6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01F79B4" w14:textId="77777777" w:rsidR="00FE0AB6" w:rsidRDefault="00FE0AB6" w:rsidP="00FE0AB6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14:paraId="028CE18F" w14:textId="77777777" w:rsidR="00FE0AB6" w:rsidRDefault="00FE0AB6" w:rsidP="00100C6D">
      <w:pPr>
        <w:pStyle w:val="Akapitzlist"/>
        <w:numPr>
          <w:ilvl w:val="0"/>
          <w:numId w:val="6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71B5E577" w14:textId="77777777" w:rsidR="00FE0AB6" w:rsidRDefault="00FE0AB6" w:rsidP="00100C6D">
      <w:pPr>
        <w:pStyle w:val="Akapitzlist"/>
        <w:spacing w:before="252"/>
        <w:ind w:left="851" w:right="14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zapewni personel posiadający specjalistyczne kwalifikacje w następujących  zawodach:</w:t>
      </w:r>
    </w:p>
    <w:p w14:paraId="6A31011D" w14:textId="77777777" w:rsidR="00FE0AB6" w:rsidRDefault="00FE0AB6" w:rsidP="00100C6D">
      <w:pPr>
        <w:pStyle w:val="Akapitzlist"/>
        <w:spacing w:before="252"/>
        <w:ind w:left="851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 jednego lekarza z prawem wykonywania zawodu,</w:t>
      </w:r>
    </w:p>
    <w:p w14:paraId="7504A241" w14:textId="77777777" w:rsidR="00FE0AB6" w:rsidRDefault="00FE0AB6" w:rsidP="00100C6D">
      <w:pPr>
        <w:pStyle w:val="Akapitzlist"/>
        <w:spacing w:before="252"/>
        <w:ind w:left="851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 najmniej jedna pielęgniarkę z prawem wykonywania zawodu,</w:t>
      </w:r>
    </w:p>
    <w:p w14:paraId="4DD186F5" w14:textId="77777777" w:rsidR="00FE0AB6" w:rsidRDefault="00FE0AB6" w:rsidP="00100C6D">
      <w:pPr>
        <w:pStyle w:val="Akapitzlist"/>
        <w:spacing w:before="252"/>
        <w:ind w:left="851" w:right="14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zapewni co najmniej jeden zespół lekarsko-pielęgniarski do realizacji świadczeń,</w:t>
      </w:r>
    </w:p>
    <w:p w14:paraId="7A333BD8" w14:textId="77777777" w:rsidR="00FE0AB6" w:rsidRDefault="00FE0AB6" w:rsidP="00100C6D">
      <w:pPr>
        <w:pStyle w:val="Akapitzlist"/>
        <w:spacing w:before="252"/>
        <w:ind w:left="851" w:right="14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dysponuje odpowiednimi warunkami lokalowymi, </w:t>
      </w:r>
    </w:p>
    <w:p w14:paraId="1A8BBB51" w14:textId="77777777" w:rsidR="00FE0AB6" w:rsidRDefault="00FE0AB6" w:rsidP="00100C6D">
      <w:pPr>
        <w:pStyle w:val="Akapitzlist"/>
        <w:spacing w:before="252"/>
        <w:ind w:left="851" w:right="14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zapewni odpowiednie wyposażenie lokalu oraz sprzęt i aparaturę medyczną,</w:t>
      </w:r>
    </w:p>
    <w:p w14:paraId="7D9DD0FD" w14:textId="19DB2913" w:rsidR="00FE0AB6" w:rsidRDefault="00FE0AB6" w:rsidP="00100C6D">
      <w:pPr>
        <w:pStyle w:val="Akapitzlist"/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samodzielnie dokonuje rozliczeń przychodów osiąganych w realizacji umowy, zgodnie z przepisami dotyczącymi osób prowadzących działalność gospodarczą i innych przepisów obowiązujących w tym zakresie (składki ubezpieczeń: społecznego </w:t>
      </w:r>
      <w:r w:rsidR="00100C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i zdrowotnego, zaliczki na podatek dochodowy jako podatnik lub płatnik itd.),</w:t>
      </w:r>
    </w:p>
    <w:p w14:paraId="2A676D74" w14:textId="77777777" w:rsidR="00FE0AB6" w:rsidRDefault="00FE0AB6" w:rsidP="00100C6D">
      <w:pPr>
        <w:pStyle w:val="Akapitzlist"/>
        <w:spacing w:before="252"/>
        <w:ind w:left="709" w:right="14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 dniach i godzinach udzielania świadczeń opieki zdrowotnej wynikających                           z niniejszej umowy nie będzie udzielać świadczeń opieki zdrowotnej:</w:t>
      </w:r>
    </w:p>
    <w:p w14:paraId="5CDEB236" w14:textId="77777777" w:rsidR="00FE0AB6" w:rsidRDefault="00FE0AB6" w:rsidP="00100C6D">
      <w:pPr>
        <w:pStyle w:val="Akapitzlist"/>
        <w:spacing w:before="252"/>
        <w:ind w:left="851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 ramach innej umowy lub zlecenia innego podmiotu lub organu, ani pobierać odpłatności za świadczenia gwarantowane – naruszenie tych postanowień może stanowić bezpodstawne wzbogacenie i rażące naruszenie umowy,</w:t>
      </w:r>
    </w:p>
    <w:p w14:paraId="6667AEDC" w14:textId="77777777" w:rsidR="00FE0AB6" w:rsidRDefault="00FE0AB6" w:rsidP="00100C6D">
      <w:pPr>
        <w:pStyle w:val="Akapitzlist"/>
        <w:spacing w:after="0"/>
        <w:ind w:left="851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osobom innym niż określonym w § 1 ust. 1 i 5.</w:t>
      </w:r>
    </w:p>
    <w:p w14:paraId="32AC27AE" w14:textId="77777777" w:rsidR="00FE0AB6" w:rsidRDefault="00FE0AB6" w:rsidP="00FE0AB6">
      <w:pPr>
        <w:spacing w:after="0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zobowiązany jest potwierdzić do wglądu uprawnienia zawodowe personelu określonego w ust. 1 pkt 1, realizującego świadczenia w danym czasie, na wezwanie Zamawiającego, nie później niż następnego dnia roboczego.</w:t>
      </w:r>
    </w:p>
    <w:p w14:paraId="117B1E6C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B4AD167" w14:textId="77777777" w:rsidR="00FE0AB6" w:rsidRDefault="00FE0AB6" w:rsidP="00FE0AB6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odpowiedzialność cywilną z tytułu wyrządzenia szkody osobowej                              i rzeczowej powstałej na skutek swojego działania lub zaniechania w związku z realizacja umowy. Odpowiedzialność Wykonawcy ustalana będzie zgodnie z zasadami określonymi                    w Kodeksie cywilnym, za szkodę powstałą wskutek niewykonania lub nienależytego wykonania umowy.</w:t>
      </w:r>
    </w:p>
    <w:p w14:paraId="405030CA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F6C7D16" w14:textId="77777777" w:rsidR="00FE0AB6" w:rsidRDefault="00FE0AB6" w:rsidP="00FE0AB6">
      <w:pPr>
        <w:pStyle w:val="Akapitzlist"/>
        <w:numPr>
          <w:ilvl w:val="0"/>
          <w:numId w:val="7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 umowę koordynuje Wydział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Obywatelski Urzędu Miejskiego w Grodkowie, w szczególności za pomocą kierownika Pani Barbara Knap, b.knap@grodkow.pl, tel. 77 40 40 349.</w:t>
      </w:r>
    </w:p>
    <w:p w14:paraId="6007AEAD" w14:textId="77777777" w:rsidR="00FE0AB6" w:rsidRDefault="00FE0AB6" w:rsidP="00FE0AB6">
      <w:pPr>
        <w:pStyle w:val="Akapitzlist"/>
        <w:numPr>
          <w:ilvl w:val="0"/>
          <w:numId w:val="7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 umowę koordynuje: ……………………………………………….</w:t>
      </w:r>
    </w:p>
    <w:p w14:paraId="21C4FC17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1D07BEA5" w14:textId="77777777" w:rsidR="00FE0AB6" w:rsidRDefault="00FE0AB6" w:rsidP="00FE0AB6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(RODO), Przyjmujący zamówienie przyjmuje do wiadomości, że:</w:t>
      </w:r>
    </w:p>
    <w:p w14:paraId="4D2993EF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administratorem Państwa danych osobowych jest Burmistrz Grodkowa, ul. Warszawska 29, 49-200 Grodków.</w:t>
      </w:r>
    </w:p>
    <w:p w14:paraId="4F1D296A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Inspektorem ochrony danych osobowych w Urzędzie Miejskim w Grodkowie można się skontaktować za pośrednictwem poczty elektronicznej: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radca.prawny@grodkow.pl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listownie na podany w punkcie 1 adres, umieszczając dopisek „do Inspektora ochrony danych”.</w:t>
      </w:r>
    </w:p>
    <w:p w14:paraId="2CCAAF6F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Wykonawcy, przetwarzane są w celu realizacji umowy na wykonanie zadania realizowanego w interesie publicznym i w ramach sprawowania władzy publicznej powierzonej administratorowi  (podstawa art. 6 ust. 1 lit. e RODO) w związku z art. 7 ust. 1 pkt 5 ustawy z dnia 8 marca 1990 r. o samorządzie gminnym (Dz. U. z 2025 r. poz. 1153).</w:t>
      </w:r>
    </w:p>
    <w:p w14:paraId="76B90CB0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warunkiem zawarcia umowy,</w:t>
      </w:r>
    </w:p>
    <w:p w14:paraId="3428B433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mogą być przekazywane wyłącznie podmiotom, z którymi współpracuje administrator: dostawcy systemów informatycznych wykonujących czynności związane z utrzymaniem systemu, w których przechowywane są dane, dostawcy poczty elektronicznej, podmioty zapewniające asystę i wsparcie techniczne dla systemów informatycznych,</w:t>
      </w:r>
    </w:p>
    <w:p w14:paraId="1895D089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nie będą przekazywane do państwa trzeciego lub organizacji międzynarodowej,</w:t>
      </w:r>
    </w:p>
    <w:p w14:paraId="466DE09A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przechowywane będą wieczyści zgodnie z instrukcją kancelaryjną określoną przez Prezesa Rady Ministrów,</w:t>
      </w:r>
    </w:p>
    <w:p w14:paraId="004E3CB4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posiada prawo żądania od administratora dostępu swoich danych osobowych, ich sprostowania, usunięcia, ograniczenia przetwarzania, prawo wniesienia sprzeciwu wobec przetwarzania oraz przenoszenia danych w przypadkach określonych w art. 15-22 ogólnego rozporządzenia o ochronie danych,</w:t>
      </w:r>
    </w:p>
    <w:p w14:paraId="547B872D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wniesienia skargi do Prezesa Urzędu Ochrony Danych Osobowych:                         ul. Stawki 2, 00-193 Warszawa,</w:t>
      </w:r>
    </w:p>
    <w:p w14:paraId="21FDB59F" w14:textId="77777777" w:rsidR="00FE0AB6" w:rsidRDefault="00FE0AB6" w:rsidP="00FE0AB6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nie będą podlegały wyłącznie zautomatyzowanemu przetwarzaniu przy podejmowaniu decyzji i nie będą podlegały profilowaniu.</w:t>
      </w:r>
    </w:p>
    <w:p w14:paraId="7215C5D5" w14:textId="77777777" w:rsidR="00FE0AB6" w:rsidRDefault="00FE0AB6" w:rsidP="007630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53686D" w14:textId="77777777" w:rsidR="00FE0AB6" w:rsidRDefault="00FE0AB6" w:rsidP="00FE0AB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2D9F4BD" w14:textId="77777777" w:rsidR="00FE0AB6" w:rsidRDefault="00FE0AB6" w:rsidP="00FE0AB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E8EDA04" w14:textId="50F65E0C" w:rsidR="00FE0AB6" w:rsidRDefault="00FE0AB6" w:rsidP="00FE0A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zawarta na czas określony od 0</w:t>
      </w:r>
      <w:r w:rsidR="006A01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.01.2026 r. do dnia 2</w:t>
      </w:r>
      <w:r w:rsidR="006A01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.12.2026 r.</w:t>
      </w:r>
    </w:p>
    <w:p w14:paraId="094E9FC0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853497D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odstąpienia od umowy w przypadku:</w:t>
      </w:r>
    </w:p>
    <w:p w14:paraId="1E3717DB" w14:textId="77777777" w:rsidR="00FE0AB6" w:rsidRDefault="00FE0AB6" w:rsidP="00FE0AB6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istotnej zmiany okoliczności powodującej, że  wykonanie umowy nie leży w interesie publicznym, czego nie można było przewidzieć w chwili zawarcia umowy;</w:t>
      </w:r>
    </w:p>
    <w:p w14:paraId="429ADF0F" w14:textId="77777777" w:rsidR="00FE0AB6" w:rsidRDefault="00FE0AB6" w:rsidP="00FE0AB6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ogłoszenia upadłości, likwidacji Wykonawcy;</w:t>
      </w:r>
    </w:p>
    <w:p w14:paraId="4A6C2C9F" w14:textId="44E28594" w:rsidR="00FE0AB6" w:rsidRDefault="00FE0AB6" w:rsidP="00FE0AB6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rozpoczął realizacji umowy;</w:t>
      </w:r>
    </w:p>
    <w:p w14:paraId="32F8B85D" w14:textId="6670AA9D" w:rsidR="00FE0AB6" w:rsidRDefault="00576172" w:rsidP="00FE0AB6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przez Wykonawcę koniecznych uprawnień do realizacji umowy.</w:t>
      </w:r>
    </w:p>
    <w:p w14:paraId="0AC59125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przysługuje prawo odstąpienia od umowy, jeżeli Zamawiający nie wywiązuje się z obowiązku zapłaty faktur mimo dodatkowego wezwania w terminie 2 miesięcy od upływu terminu za zapłatę faktury, określonego w niniejszej umowie.</w:t>
      </w:r>
    </w:p>
    <w:p w14:paraId="585DE53F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2530938E" w14:textId="77777777" w:rsidR="00FE0AB6" w:rsidRDefault="00FE0AB6" w:rsidP="00FE0AB6">
      <w:pPr>
        <w:pStyle w:val="Akapitzlist"/>
        <w:numPr>
          <w:ilvl w:val="0"/>
          <w:numId w:val="11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Zamawiającego z przyczyn leżących po stronie Wykonawcy w wysokości 10% wartości umowy, określonej w § 3 ust. 5;</w:t>
      </w:r>
    </w:p>
    <w:p w14:paraId="5399771E" w14:textId="77777777" w:rsidR="00FE0AB6" w:rsidRDefault="00FE0AB6" w:rsidP="00FE0AB6">
      <w:pPr>
        <w:pStyle w:val="Akapitzlist"/>
        <w:numPr>
          <w:ilvl w:val="0"/>
          <w:numId w:val="11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nienależytego wykonania umowy – za niezrealizowanie usługi, o której mowa w § 1 ust. 1, w wysokości określonej w § 3 ust. 2, za każdą godzinę niezrealizowania usługi.</w:t>
      </w:r>
    </w:p>
    <w:p w14:paraId="417B8D25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zapłaci Wykonawcy karę umowną z tytułu odstąpienia od umowy wskutek okoliczności, za które odpowiada zamawiający w wysokości 10% wartości umowy określonej w § 3 ust. 5.</w:t>
      </w:r>
    </w:p>
    <w:p w14:paraId="3BE296B7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 uzasadnienie. Oświadczenie od odstąpieniu powinno zostać złożone w terminie 30 dni od powzięcia wiadomości o okoliczności uzasadniających odstąpienie od umowy.</w:t>
      </w:r>
    </w:p>
    <w:p w14:paraId="7EBCAEE3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z przyczyn określonych w ust. 1 pkt 2 – 4 nastąpi z winy Wykonawcy.</w:t>
      </w:r>
    </w:p>
    <w:p w14:paraId="278E3473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dokonanie przez Zamawiającego potrąceń z wynagrodzenia Wykonawcy wszelkich należnych kar umownych, naliczonych Wykonawcy na podstawie pisemnego oświadczenia Zamawiającego w tej sprawie.</w:t>
      </w:r>
    </w:p>
    <w:p w14:paraId="157EEE88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kary umowne nie pokryją szkody poniesionej przez Zamawiającego, powstałej                        w wyniku niewykonania lub nienależytego wykonania umowy przez Wykonawcę, Zamawiający może dochodzić od Wykonawcy odszkodowania uzupełniającego na zasadach ogólnych, wynikających z Kodeksu cywilnego.</w:t>
      </w:r>
    </w:p>
    <w:p w14:paraId="41918736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możliwości potracenia, o którym mowa w ust. 7 Wykonawca zobowiązany jest zapłacić karę umowną w terminie 14 dni od dnia doręczenia mu wezwania do zapłaty.</w:t>
      </w:r>
    </w:p>
    <w:p w14:paraId="06FCF81D" w14:textId="77777777" w:rsidR="00FE0AB6" w:rsidRDefault="00FE0AB6" w:rsidP="00FE0AB6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zgodnie oświadczają, że odstąpienie od umowy przez którąkolwiek ze stron odniesie skutek wyłącznie na przyszłość (ex nunc), co oznacza, że umowa pozostanie w mocy pomiędzy stronami w zakresie usług wykonanych do chwili odstąpienia od umowy.</w:t>
      </w:r>
    </w:p>
    <w:p w14:paraId="31C72DAE" w14:textId="77777777" w:rsidR="00FE0AB6" w:rsidRDefault="00FE0AB6" w:rsidP="00FE0AB6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41302814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postanowieniami umowy zastosowanie znajdują odpowiednie przepisy Kodeksu cywilnego oraz właściwych ustaw.</w:t>
      </w:r>
    </w:p>
    <w:p w14:paraId="6F7E661F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Spory, które mogą wyniknąć w trakcie realizacji umowy, będą rozstrzygane polubownie,                                w przypadku zaś braku możliwości rozstrzygnięcia sporu w sposób polubowny, spór rozstrzygać będzie sąd właściwy dla Zamawiającego.</w:t>
      </w:r>
    </w:p>
    <w:p w14:paraId="5F20B1D0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prawa wynikające z umowy, w tym wierzytelności, nie mogą zostać przeniesione na Wykonawcę na rzecz osób trzecich bez uprzedniej zgody Zamawiającego.</w:t>
      </w:r>
    </w:p>
    <w:p w14:paraId="045270D4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umowy wymaga zachowania formy pisemnej lub elektronicznej pod rygorem nieważności.</w:t>
      </w:r>
    </w:p>
    <w:p w14:paraId="69BF1695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62D23A5A" w14:textId="77777777" w:rsidR="00FE0AB6" w:rsidRDefault="00FE0AB6" w:rsidP="00FE0AB6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jest:</w:t>
      </w:r>
    </w:p>
    <w:p w14:paraId="361581F0" w14:textId="77777777" w:rsidR="00FE0AB6" w:rsidRDefault="00FE0AB6" w:rsidP="00FE0AB6">
      <w:pPr>
        <w:pStyle w:val="Akapitzlist"/>
        <w:numPr>
          <w:ilvl w:val="0"/>
          <w:numId w:val="1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konkursowe Zamawiającego, zawierające opis przedmiotu zamówienia,</w:t>
      </w:r>
    </w:p>
    <w:p w14:paraId="4D45FE60" w14:textId="4D4673AF" w:rsidR="00FE0AB6" w:rsidRPr="00763094" w:rsidRDefault="00FE0AB6" w:rsidP="00763094">
      <w:pPr>
        <w:pStyle w:val="Akapitzlist"/>
        <w:numPr>
          <w:ilvl w:val="0"/>
          <w:numId w:val="1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14:paraId="597AF7A2" w14:textId="3CFF837A" w:rsidR="00FE0AB6" w:rsidRPr="006A0185" w:rsidRDefault="00FE0AB6" w:rsidP="006A0185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Zamawiający</w:t>
      </w:r>
    </w:p>
    <w:p w14:paraId="732A87C9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CE6"/>
    <w:multiLevelType w:val="hybridMultilevel"/>
    <w:tmpl w:val="B6E8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0CBD"/>
    <w:multiLevelType w:val="hybridMultilevel"/>
    <w:tmpl w:val="12709506"/>
    <w:lvl w:ilvl="0" w:tplc="74C639E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215B2"/>
    <w:multiLevelType w:val="hybridMultilevel"/>
    <w:tmpl w:val="1D4C3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E6A"/>
    <w:multiLevelType w:val="hybridMultilevel"/>
    <w:tmpl w:val="70EA3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57D"/>
    <w:multiLevelType w:val="hybridMultilevel"/>
    <w:tmpl w:val="6338D186"/>
    <w:lvl w:ilvl="0" w:tplc="3244E7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222A68"/>
    <w:multiLevelType w:val="hybridMultilevel"/>
    <w:tmpl w:val="5E32FF5E"/>
    <w:lvl w:ilvl="0" w:tplc="867CA9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5EFE"/>
    <w:multiLevelType w:val="hybridMultilevel"/>
    <w:tmpl w:val="BD202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2546B"/>
    <w:multiLevelType w:val="hybridMultilevel"/>
    <w:tmpl w:val="985C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2F4645"/>
    <w:multiLevelType w:val="hybridMultilevel"/>
    <w:tmpl w:val="7600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81D30"/>
    <w:multiLevelType w:val="hybridMultilevel"/>
    <w:tmpl w:val="72F8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B1B"/>
    <w:multiLevelType w:val="hybridMultilevel"/>
    <w:tmpl w:val="8FC64420"/>
    <w:lvl w:ilvl="0" w:tplc="269EEE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66FF6"/>
    <w:multiLevelType w:val="hybridMultilevel"/>
    <w:tmpl w:val="1ACA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43B5E"/>
    <w:multiLevelType w:val="hybridMultilevel"/>
    <w:tmpl w:val="85602846"/>
    <w:lvl w:ilvl="0" w:tplc="692A0F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C0F46"/>
    <w:multiLevelType w:val="hybridMultilevel"/>
    <w:tmpl w:val="9C54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D334B"/>
    <w:multiLevelType w:val="hybridMultilevel"/>
    <w:tmpl w:val="6DDA9D5E"/>
    <w:lvl w:ilvl="0" w:tplc="F55A45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718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28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808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0817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371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90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887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602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593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857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9268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745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592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0543828">
    <w:abstractNumId w:val="0"/>
  </w:num>
  <w:num w:numId="15" w16cid:durableId="361252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AA"/>
    <w:rsid w:val="00100C6D"/>
    <w:rsid w:val="004E4BCD"/>
    <w:rsid w:val="00576172"/>
    <w:rsid w:val="00630E52"/>
    <w:rsid w:val="006A0185"/>
    <w:rsid w:val="006F3ED1"/>
    <w:rsid w:val="00763094"/>
    <w:rsid w:val="007E4A16"/>
    <w:rsid w:val="008F38FA"/>
    <w:rsid w:val="00943111"/>
    <w:rsid w:val="00961C06"/>
    <w:rsid w:val="00983D00"/>
    <w:rsid w:val="00A767AA"/>
    <w:rsid w:val="00B53220"/>
    <w:rsid w:val="00BC4B88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744C"/>
  <w15:chartTrackingRefBased/>
  <w15:docId w15:val="{2D18FC90-B2DE-487D-AF7E-1289C587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AB6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7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7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7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7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7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E0AB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0AB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FE0AB6"/>
    <w:pPr>
      <w:suppressAutoHyphens/>
      <w:autoSpaceDN w:val="0"/>
      <w:spacing w:after="0" w:line="276" w:lineRule="auto"/>
      <w:ind w:left="284" w:hanging="284"/>
      <w:jc w:val="both"/>
    </w:pPr>
    <w:rPr>
      <w:rFonts w:ascii="Times New Roman" w:eastAsia="SimSun" w:hAnsi="Times New Roman" w:cs="Arial"/>
      <w:kern w:val="3"/>
      <w:sz w:val="24"/>
      <w:szCs w:val="24"/>
      <w14:ligatures w14:val="none"/>
    </w:rPr>
  </w:style>
  <w:style w:type="paragraph" w:styleId="Tekstpodstawowy2">
    <w:name w:val="Body Text 2"/>
    <w:basedOn w:val="Standard"/>
    <w:link w:val="Tekstpodstawowy2Znak"/>
    <w:semiHidden/>
    <w:unhideWhenUsed/>
    <w:rsid w:val="00FE0AB6"/>
  </w:style>
  <w:style w:type="character" w:customStyle="1" w:styleId="Tekstpodstawowy2Znak">
    <w:name w:val="Tekst podstawowy 2 Znak"/>
    <w:basedOn w:val="Domylnaczcionkaakapitu"/>
    <w:link w:val="Tekstpodstawowy2"/>
    <w:semiHidden/>
    <w:rsid w:val="00FE0AB6"/>
    <w:rPr>
      <w:rFonts w:ascii="Times New Roman" w:eastAsia="SimSun" w:hAnsi="Times New Roman" w:cs="Arial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ca.prawny@grodkow.pl" TargetMode="External"/><Relationship Id="rId5" Type="http://schemas.openxmlformats.org/officeDocument/2006/relationships/hyperlink" Target="mailto:um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2346</Words>
  <Characters>14081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8</cp:revision>
  <dcterms:created xsi:type="dcterms:W3CDTF">2025-12-01T07:32:00Z</dcterms:created>
  <dcterms:modified xsi:type="dcterms:W3CDTF">2025-12-04T10:13:00Z</dcterms:modified>
</cp:coreProperties>
</file>